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B1437" w14:textId="573CDBBF" w:rsidR="00BB1B83" w:rsidRPr="00A65559" w:rsidRDefault="00EB61B9" w:rsidP="00A65559">
      <w:pPr>
        <w:shd w:val="clear" w:color="auto" w:fill="1B3761"/>
        <w:spacing w:after="240" w:line="276" w:lineRule="auto"/>
        <w:ind w:left="0" w:right="41" w:firstLine="0"/>
        <w:rPr>
          <w:rFonts w:ascii="Arial" w:hAnsi="Arial" w:cs="Arial"/>
          <w:sz w:val="52"/>
          <w:szCs w:val="52"/>
        </w:rPr>
      </w:pPr>
      <w:r w:rsidRPr="00A65559">
        <w:rPr>
          <w:rFonts w:ascii="Arial" w:eastAsia="Times New Roman" w:hAnsi="Arial" w:cs="Arial"/>
          <w:b/>
          <w:color w:val="FFFFFF"/>
          <w:sz w:val="52"/>
          <w:szCs w:val="52"/>
        </w:rPr>
        <w:t>Complaints</w:t>
      </w:r>
      <w:r w:rsidR="00ED4714" w:rsidRPr="00A65559">
        <w:rPr>
          <w:rFonts w:ascii="Arial" w:eastAsia="Times New Roman" w:hAnsi="Arial" w:cs="Arial"/>
          <w:b/>
          <w:color w:val="FFFFFF"/>
          <w:sz w:val="52"/>
          <w:szCs w:val="52"/>
        </w:rPr>
        <w:t xml:space="preserve"> </w:t>
      </w:r>
      <w:r w:rsidRPr="00A65559">
        <w:rPr>
          <w:rFonts w:ascii="Arial" w:eastAsia="Times New Roman" w:hAnsi="Arial" w:cs="Arial"/>
          <w:b/>
          <w:color w:val="FFFFFF"/>
          <w:sz w:val="52"/>
          <w:szCs w:val="52"/>
        </w:rPr>
        <w:t xml:space="preserve">Policy </w:t>
      </w:r>
    </w:p>
    <w:p w14:paraId="7CC35E4A" w14:textId="77777777" w:rsidR="00BB1B83" w:rsidRPr="00A65559" w:rsidRDefault="00EB61B9" w:rsidP="00A65559">
      <w:pPr>
        <w:spacing w:after="240" w:line="259" w:lineRule="auto"/>
        <w:ind w:left="0" w:right="0" w:firstLine="0"/>
        <w:rPr>
          <w:rFonts w:ascii="Arial" w:hAnsi="Arial" w:cs="Arial"/>
          <w:sz w:val="24"/>
        </w:rPr>
      </w:pPr>
      <w:r w:rsidRPr="00A65559">
        <w:rPr>
          <w:rFonts w:ascii="Arial" w:hAnsi="Arial" w:cs="Arial"/>
          <w:sz w:val="24"/>
        </w:rPr>
        <w:t xml:space="preserve"> </w:t>
      </w:r>
    </w:p>
    <w:p w14:paraId="6E0534B1" w14:textId="77777777" w:rsidR="00BB1B83" w:rsidRPr="00A65559" w:rsidRDefault="00EB61B9" w:rsidP="00C8682E">
      <w:pPr>
        <w:shd w:val="clear" w:color="auto" w:fill="FFC000"/>
        <w:spacing w:after="240" w:line="248" w:lineRule="auto"/>
        <w:ind w:left="0" w:right="41" w:firstLine="0"/>
        <w:rPr>
          <w:rFonts w:ascii="Arial" w:hAnsi="Arial" w:cs="Arial"/>
          <w:sz w:val="32"/>
          <w:szCs w:val="32"/>
        </w:rPr>
      </w:pPr>
      <w:r w:rsidRPr="00A65559">
        <w:rPr>
          <w:rFonts w:ascii="Arial" w:eastAsia="Times New Roman" w:hAnsi="Arial" w:cs="Arial"/>
          <w:b/>
          <w:color w:val="FFFFFF"/>
          <w:sz w:val="32"/>
          <w:szCs w:val="32"/>
        </w:rPr>
        <w:t>What should a parent/carer do if they have a complaint?</w:t>
      </w:r>
    </w:p>
    <w:p w14:paraId="58C35539" w14:textId="5F56752F" w:rsidR="00BB1B83" w:rsidRPr="00EB61B9" w:rsidRDefault="009F564D" w:rsidP="00EB61B9">
      <w:pPr>
        <w:spacing w:after="0"/>
        <w:ind w:left="-5" w:right="6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Maths Hub</w:t>
      </w:r>
      <w:r w:rsidR="00515143" w:rsidRPr="00EB61B9">
        <w:rPr>
          <w:rFonts w:ascii="Arial" w:hAnsi="Arial" w:cs="Arial"/>
          <w:szCs w:val="22"/>
        </w:rPr>
        <w:t xml:space="preserve"> Liverpool</w:t>
      </w:r>
      <w:r w:rsidR="00224664" w:rsidRPr="00EB61B9">
        <w:rPr>
          <w:rFonts w:ascii="Arial" w:hAnsi="Arial" w:cs="Arial"/>
          <w:szCs w:val="22"/>
        </w:rPr>
        <w:t xml:space="preserve"> aims</w:t>
      </w:r>
      <w:r w:rsidR="00515143" w:rsidRPr="00EB61B9">
        <w:rPr>
          <w:rFonts w:ascii="Arial" w:hAnsi="Arial" w:cs="Arial"/>
          <w:szCs w:val="22"/>
        </w:rPr>
        <w:t xml:space="preserve"> to work in close partnership with parents/carers to meet the needs of their children</w:t>
      </w:r>
      <w:r w:rsidR="00224664" w:rsidRPr="00EB61B9">
        <w:rPr>
          <w:rFonts w:ascii="Arial" w:hAnsi="Arial" w:cs="Arial"/>
          <w:szCs w:val="22"/>
        </w:rPr>
        <w:t xml:space="preserve"> and young people and enable them to thrive</w:t>
      </w:r>
      <w:r w:rsidR="00515143" w:rsidRPr="00EB61B9">
        <w:rPr>
          <w:rFonts w:ascii="Arial" w:hAnsi="Arial" w:cs="Arial"/>
          <w:szCs w:val="22"/>
        </w:rPr>
        <w:t xml:space="preserve">. </w:t>
      </w:r>
    </w:p>
    <w:p w14:paraId="4E13CC0B" w14:textId="77777777" w:rsidR="005B1385" w:rsidRPr="00EB61B9" w:rsidRDefault="005B1385" w:rsidP="00EB61B9">
      <w:pPr>
        <w:spacing w:after="0"/>
        <w:ind w:left="-5" w:right="64"/>
        <w:jc w:val="both"/>
        <w:rPr>
          <w:rFonts w:ascii="Arial" w:hAnsi="Arial" w:cs="Arial"/>
          <w:szCs w:val="22"/>
        </w:rPr>
      </w:pPr>
    </w:p>
    <w:p w14:paraId="58A94D56" w14:textId="6C22C417" w:rsidR="00BB1B83" w:rsidRPr="00EB61B9" w:rsidRDefault="00EB61B9" w:rsidP="00EB61B9">
      <w:pPr>
        <w:spacing w:after="0"/>
        <w:ind w:left="-5" w:right="64"/>
        <w:jc w:val="both"/>
        <w:rPr>
          <w:rFonts w:ascii="Arial" w:hAnsi="Arial" w:cs="Arial"/>
          <w:szCs w:val="22"/>
        </w:rPr>
      </w:pPr>
      <w:r w:rsidRPr="00EB61B9">
        <w:rPr>
          <w:rFonts w:ascii="Arial" w:hAnsi="Arial" w:cs="Arial"/>
          <w:szCs w:val="22"/>
        </w:rPr>
        <w:t xml:space="preserve">However, if there is any aspect of </w:t>
      </w:r>
      <w:r w:rsidR="009F564D">
        <w:rPr>
          <w:rFonts w:ascii="Arial" w:hAnsi="Arial" w:cs="Arial"/>
          <w:szCs w:val="22"/>
        </w:rPr>
        <w:t>The Maths Hub</w:t>
      </w:r>
      <w:r w:rsidR="0036723E" w:rsidRPr="00EB61B9">
        <w:rPr>
          <w:rFonts w:ascii="Arial" w:hAnsi="Arial" w:cs="Arial"/>
          <w:szCs w:val="22"/>
        </w:rPr>
        <w:t xml:space="preserve"> Liverpool’s</w:t>
      </w:r>
      <w:r w:rsidRPr="00EB61B9">
        <w:rPr>
          <w:rFonts w:ascii="Arial" w:hAnsi="Arial" w:cs="Arial"/>
          <w:szCs w:val="22"/>
        </w:rPr>
        <w:t xml:space="preserve"> service</w:t>
      </w:r>
      <w:r w:rsidR="0036723E" w:rsidRPr="00EB61B9">
        <w:rPr>
          <w:rFonts w:ascii="Arial" w:hAnsi="Arial" w:cs="Arial"/>
          <w:szCs w:val="22"/>
        </w:rPr>
        <w:t>s</w:t>
      </w:r>
      <w:r w:rsidRPr="00EB61B9">
        <w:rPr>
          <w:rFonts w:ascii="Arial" w:hAnsi="Arial" w:cs="Arial"/>
          <w:szCs w:val="22"/>
        </w:rPr>
        <w:t xml:space="preserve"> that does not meet your expectations, </w:t>
      </w:r>
      <w:r w:rsidR="009F564D">
        <w:rPr>
          <w:rFonts w:ascii="Arial" w:hAnsi="Arial" w:cs="Arial"/>
          <w:szCs w:val="22"/>
        </w:rPr>
        <w:t>I am</w:t>
      </w:r>
      <w:r w:rsidRPr="00EB61B9">
        <w:rPr>
          <w:rFonts w:ascii="Arial" w:hAnsi="Arial" w:cs="Arial"/>
          <w:szCs w:val="22"/>
        </w:rPr>
        <w:t xml:space="preserve"> happy to discuss this with you. </w:t>
      </w:r>
    </w:p>
    <w:p w14:paraId="37CDD742" w14:textId="77777777" w:rsidR="005B1385" w:rsidRPr="00EB61B9" w:rsidRDefault="005B1385" w:rsidP="00EB61B9">
      <w:pPr>
        <w:spacing w:after="0"/>
        <w:ind w:left="-5" w:right="64"/>
        <w:jc w:val="both"/>
        <w:rPr>
          <w:rFonts w:ascii="Arial" w:hAnsi="Arial" w:cs="Arial"/>
          <w:szCs w:val="22"/>
        </w:rPr>
      </w:pPr>
    </w:p>
    <w:p w14:paraId="5AE5AEE0" w14:textId="17C4FD6C" w:rsidR="00100D22" w:rsidRPr="00EB61B9" w:rsidRDefault="00EB61B9" w:rsidP="00EB61B9">
      <w:pPr>
        <w:spacing w:after="0"/>
        <w:ind w:left="-5" w:right="64"/>
        <w:jc w:val="both"/>
        <w:rPr>
          <w:rFonts w:ascii="Arial" w:hAnsi="Arial" w:cs="Arial"/>
          <w:szCs w:val="22"/>
        </w:rPr>
      </w:pPr>
      <w:r w:rsidRPr="00EB61B9">
        <w:rPr>
          <w:rFonts w:ascii="Arial" w:hAnsi="Arial" w:cs="Arial"/>
          <w:szCs w:val="22"/>
        </w:rPr>
        <w:t>If you feel comfortable communicating this verbally, we can hopefully resolve the issue straightaway.</w:t>
      </w:r>
    </w:p>
    <w:p w14:paraId="008E415D" w14:textId="77777777" w:rsidR="005B1385" w:rsidRPr="00EB61B9" w:rsidRDefault="005B1385" w:rsidP="00EB61B9">
      <w:pPr>
        <w:spacing w:after="0"/>
        <w:ind w:left="-5" w:right="64"/>
        <w:jc w:val="both"/>
        <w:rPr>
          <w:rFonts w:ascii="Arial" w:hAnsi="Arial" w:cs="Arial"/>
          <w:szCs w:val="22"/>
        </w:rPr>
      </w:pPr>
    </w:p>
    <w:p w14:paraId="5EB50437" w14:textId="2E8351AE" w:rsidR="005B1385" w:rsidRPr="00EB61B9" w:rsidRDefault="00EB61B9" w:rsidP="00EB61B9">
      <w:pPr>
        <w:spacing w:after="0" w:line="232" w:lineRule="auto"/>
        <w:ind w:left="0" w:right="64" w:firstLine="0"/>
        <w:jc w:val="both"/>
        <w:rPr>
          <w:rFonts w:ascii="Arial" w:hAnsi="Arial" w:cs="Arial"/>
          <w:color w:val="FFFFFF"/>
          <w:szCs w:val="22"/>
        </w:rPr>
      </w:pPr>
      <w:r w:rsidRPr="00EB61B9">
        <w:rPr>
          <w:rFonts w:ascii="Arial" w:hAnsi="Arial" w:cs="Arial"/>
          <w:szCs w:val="22"/>
        </w:rPr>
        <w:t xml:space="preserve">If we cannot resolve an issue between ourselves and you wish to make a formal complaint, then you </w:t>
      </w:r>
      <w:r w:rsidR="003B15C5" w:rsidRPr="00EB61B9">
        <w:rPr>
          <w:rFonts w:ascii="Arial" w:hAnsi="Arial" w:cs="Arial"/>
          <w:szCs w:val="22"/>
        </w:rPr>
        <w:t>do so in writing.</w:t>
      </w:r>
    </w:p>
    <w:p w14:paraId="665BC83D" w14:textId="6C6E4E0C" w:rsidR="00BB1B83" w:rsidRPr="00EB61B9" w:rsidRDefault="00EB61B9" w:rsidP="00EB61B9">
      <w:pPr>
        <w:spacing w:after="0" w:line="232" w:lineRule="auto"/>
        <w:ind w:left="0" w:right="64" w:firstLine="0"/>
        <w:jc w:val="both"/>
        <w:rPr>
          <w:rFonts w:ascii="Arial" w:hAnsi="Arial" w:cs="Arial"/>
          <w:szCs w:val="22"/>
        </w:rPr>
      </w:pPr>
      <w:r w:rsidRPr="00EB61B9">
        <w:rPr>
          <w:rFonts w:ascii="Arial" w:hAnsi="Arial" w:cs="Arial"/>
          <w:color w:val="FFFFFF"/>
          <w:szCs w:val="22"/>
        </w:rPr>
        <w:t>v.uk.</w:t>
      </w:r>
    </w:p>
    <w:p w14:paraId="6A1DBFC6" w14:textId="7EE147C4" w:rsidR="00BB1B83" w:rsidRPr="00EB61B9" w:rsidRDefault="003B15C5" w:rsidP="00EB61B9">
      <w:pPr>
        <w:spacing w:after="0"/>
        <w:ind w:left="-5" w:right="64"/>
        <w:jc w:val="both"/>
        <w:rPr>
          <w:rFonts w:ascii="Arial" w:hAnsi="Arial" w:cs="Arial"/>
          <w:szCs w:val="22"/>
        </w:rPr>
      </w:pPr>
      <w:r w:rsidRPr="00EB61B9">
        <w:rPr>
          <w:rFonts w:ascii="Arial" w:hAnsi="Arial" w:cs="Arial"/>
          <w:szCs w:val="22"/>
        </w:rPr>
        <w:t>Your complaint will be acknowledged within three days of receipt</w:t>
      </w:r>
      <w:r w:rsidR="00EB61B9" w:rsidRPr="00EB61B9">
        <w:rPr>
          <w:rFonts w:ascii="Arial" w:hAnsi="Arial" w:cs="Arial"/>
          <w:szCs w:val="22"/>
        </w:rPr>
        <w:t>.</w:t>
      </w:r>
    </w:p>
    <w:p w14:paraId="29F36A86" w14:textId="77777777" w:rsidR="00EB61B9" w:rsidRPr="00EB61B9" w:rsidRDefault="00EB61B9" w:rsidP="00EB61B9">
      <w:pPr>
        <w:spacing w:after="0"/>
        <w:ind w:left="-5" w:right="64"/>
        <w:jc w:val="both"/>
        <w:rPr>
          <w:rFonts w:ascii="Arial" w:hAnsi="Arial" w:cs="Arial"/>
          <w:szCs w:val="22"/>
        </w:rPr>
      </w:pPr>
    </w:p>
    <w:p w14:paraId="41F71549" w14:textId="77777777" w:rsidR="00712411" w:rsidRPr="00EB61B9" w:rsidRDefault="003B15C5" w:rsidP="00EB61B9">
      <w:pPr>
        <w:spacing w:after="0"/>
        <w:ind w:right="64"/>
        <w:jc w:val="both"/>
        <w:rPr>
          <w:rFonts w:ascii="Arial" w:hAnsi="Arial" w:cs="Arial"/>
          <w:szCs w:val="22"/>
        </w:rPr>
      </w:pPr>
      <w:r w:rsidRPr="00EB61B9">
        <w:rPr>
          <w:rFonts w:ascii="Arial" w:hAnsi="Arial" w:cs="Arial"/>
          <w:szCs w:val="22"/>
        </w:rPr>
        <w:t>You can expect to</w:t>
      </w:r>
      <w:r w:rsidR="00E615F9" w:rsidRPr="00EB61B9">
        <w:rPr>
          <w:rFonts w:ascii="Arial" w:hAnsi="Arial" w:cs="Arial"/>
          <w:szCs w:val="22"/>
        </w:rPr>
        <w:t xml:space="preserve"> receive a </w:t>
      </w:r>
      <w:r w:rsidR="00410B56" w:rsidRPr="00EB61B9">
        <w:rPr>
          <w:rFonts w:ascii="Arial" w:hAnsi="Arial" w:cs="Arial"/>
          <w:szCs w:val="22"/>
        </w:rPr>
        <w:t xml:space="preserve">written </w:t>
      </w:r>
      <w:r w:rsidR="00E615F9" w:rsidRPr="00EB61B9">
        <w:rPr>
          <w:rFonts w:ascii="Arial" w:hAnsi="Arial" w:cs="Arial"/>
          <w:szCs w:val="22"/>
        </w:rPr>
        <w:t>response to your complaint within 30 days</w:t>
      </w:r>
      <w:r w:rsidR="00EB61B9" w:rsidRPr="00EB61B9">
        <w:rPr>
          <w:rFonts w:ascii="Arial" w:hAnsi="Arial" w:cs="Arial"/>
          <w:szCs w:val="22"/>
        </w:rPr>
        <w:t>.</w:t>
      </w:r>
      <w:r w:rsidR="00410B56" w:rsidRPr="00EB61B9">
        <w:rPr>
          <w:rFonts w:ascii="Arial" w:hAnsi="Arial" w:cs="Arial"/>
          <w:szCs w:val="22"/>
        </w:rPr>
        <w:t xml:space="preserve"> </w:t>
      </w:r>
    </w:p>
    <w:p w14:paraId="124D4CB4" w14:textId="77777777" w:rsidR="00EB61B9" w:rsidRPr="00EB61B9" w:rsidRDefault="00EB61B9" w:rsidP="00EB61B9">
      <w:pPr>
        <w:spacing w:after="0"/>
        <w:ind w:right="64"/>
        <w:jc w:val="both"/>
        <w:rPr>
          <w:rFonts w:ascii="Arial" w:hAnsi="Arial" w:cs="Arial"/>
          <w:szCs w:val="22"/>
        </w:rPr>
      </w:pPr>
    </w:p>
    <w:p w14:paraId="0A5AE6A5" w14:textId="639E10CB" w:rsidR="00A40AA6" w:rsidRPr="00EB61B9" w:rsidRDefault="00410B56" w:rsidP="00EB61B9">
      <w:pPr>
        <w:spacing w:after="0"/>
        <w:ind w:right="64"/>
        <w:jc w:val="both"/>
        <w:rPr>
          <w:rFonts w:ascii="Arial" w:hAnsi="Arial" w:cs="Arial"/>
          <w:szCs w:val="22"/>
        </w:rPr>
      </w:pPr>
      <w:r w:rsidRPr="00EB61B9">
        <w:rPr>
          <w:rFonts w:ascii="Arial" w:hAnsi="Arial" w:cs="Arial"/>
          <w:szCs w:val="22"/>
        </w:rPr>
        <w:t>This will include:</w:t>
      </w:r>
      <w:r w:rsidR="00EB61B9" w:rsidRPr="00EB61B9">
        <w:rPr>
          <w:rFonts w:ascii="Arial" w:hAnsi="Arial" w:cs="Arial"/>
          <w:szCs w:val="22"/>
        </w:rPr>
        <w:t xml:space="preserve"> </w:t>
      </w:r>
    </w:p>
    <w:p w14:paraId="7EFAC92E" w14:textId="77777777" w:rsidR="00EB61B9" w:rsidRPr="00EB61B9" w:rsidRDefault="00EB61B9" w:rsidP="00EB61B9">
      <w:pPr>
        <w:spacing w:after="0"/>
        <w:ind w:right="64"/>
        <w:jc w:val="both"/>
        <w:rPr>
          <w:rFonts w:ascii="Arial" w:hAnsi="Arial" w:cs="Arial"/>
          <w:szCs w:val="22"/>
        </w:rPr>
      </w:pPr>
    </w:p>
    <w:p w14:paraId="4B25A29D" w14:textId="6CE99C0E" w:rsidR="00A40AA6" w:rsidRPr="00EB61B9" w:rsidRDefault="00A40AA6" w:rsidP="00EB61B9">
      <w:pPr>
        <w:numPr>
          <w:ilvl w:val="0"/>
          <w:numId w:val="1"/>
        </w:numPr>
        <w:spacing w:after="0"/>
        <w:ind w:right="64" w:hanging="360"/>
        <w:jc w:val="both"/>
        <w:rPr>
          <w:rFonts w:ascii="Arial" w:hAnsi="Arial" w:cs="Arial"/>
          <w:szCs w:val="22"/>
        </w:rPr>
      </w:pPr>
      <w:r w:rsidRPr="00EB61B9">
        <w:rPr>
          <w:rFonts w:ascii="Arial" w:hAnsi="Arial" w:cs="Arial"/>
          <w:szCs w:val="22"/>
        </w:rPr>
        <w:t>the outcome of the complaint investigation</w:t>
      </w:r>
      <w:r w:rsidR="00EB61B9">
        <w:rPr>
          <w:rFonts w:ascii="Arial" w:hAnsi="Arial" w:cs="Arial"/>
          <w:szCs w:val="22"/>
        </w:rPr>
        <w:t xml:space="preserve"> and</w:t>
      </w:r>
    </w:p>
    <w:p w14:paraId="1252F330" w14:textId="0A1330CA" w:rsidR="00BB1B83" w:rsidRPr="00EB61B9" w:rsidRDefault="00712411" w:rsidP="00EB61B9">
      <w:pPr>
        <w:numPr>
          <w:ilvl w:val="0"/>
          <w:numId w:val="1"/>
        </w:numPr>
        <w:spacing w:after="0"/>
        <w:ind w:right="64" w:hanging="360"/>
        <w:jc w:val="both"/>
        <w:rPr>
          <w:rFonts w:ascii="Arial" w:hAnsi="Arial" w:cs="Arial"/>
          <w:szCs w:val="22"/>
        </w:rPr>
      </w:pPr>
      <w:r w:rsidRPr="00EB61B9">
        <w:rPr>
          <w:rFonts w:ascii="Arial" w:hAnsi="Arial" w:cs="Arial"/>
          <w:szCs w:val="22"/>
        </w:rPr>
        <w:t>any action that will be taken.</w:t>
      </w:r>
    </w:p>
    <w:p w14:paraId="359FC6FB" w14:textId="77777777" w:rsidR="00EB61B9" w:rsidRPr="00A65559" w:rsidRDefault="00EB61B9" w:rsidP="00EB61B9">
      <w:pPr>
        <w:spacing w:after="0"/>
        <w:ind w:left="360" w:right="0" w:firstLine="0"/>
        <w:rPr>
          <w:rFonts w:ascii="Arial" w:hAnsi="Arial" w:cs="Arial"/>
          <w:sz w:val="24"/>
        </w:rPr>
      </w:pPr>
    </w:p>
    <w:p w14:paraId="13482D44" w14:textId="298E0B1E" w:rsidR="00BB1B83" w:rsidRPr="00A65559" w:rsidRDefault="00EB61B9" w:rsidP="00C8682E">
      <w:pPr>
        <w:shd w:val="clear" w:color="auto" w:fill="FFC000"/>
        <w:spacing w:after="240" w:line="248" w:lineRule="auto"/>
        <w:ind w:left="0" w:right="0" w:firstLine="0"/>
        <w:rPr>
          <w:rFonts w:ascii="Arial" w:hAnsi="Arial" w:cs="Arial"/>
          <w:sz w:val="32"/>
          <w:szCs w:val="32"/>
        </w:rPr>
      </w:pPr>
      <w:r w:rsidRPr="00A65559">
        <w:rPr>
          <w:rFonts w:ascii="Arial" w:eastAsia="Times New Roman" w:hAnsi="Arial" w:cs="Arial"/>
          <w:b/>
          <w:color w:val="FFFFFF"/>
          <w:sz w:val="32"/>
          <w:szCs w:val="32"/>
        </w:rPr>
        <w:t xml:space="preserve">What if my complaint is not about the </w:t>
      </w:r>
      <w:r w:rsidR="00712411">
        <w:rPr>
          <w:rFonts w:ascii="Arial" w:eastAsia="Times New Roman" w:hAnsi="Arial" w:cs="Arial"/>
          <w:b/>
          <w:color w:val="FFFFFF"/>
          <w:sz w:val="32"/>
          <w:szCs w:val="32"/>
        </w:rPr>
        <w:t>tuition and screening ser</w:t>
      </w:r>
      <w:r w:rsidR="005B1385">
        <w:rPr>
          <w:rFonts w:ascii="Arial" w:eastAsia="Times New Roman" w:hAnsi="Arial" w:cs="Arial"/>
          <w:b/>
          <w:color w:val="FFFFFF"/>
          <w:sz w:val="32"/>
          <w:szCs w:val="32"/>
        </w:rPr>
        <w:t>vice</w:t>
      </w:r>
      <w:r w:rsidRPr="00A65559">
        <w:rPr>
          <w:rFonts w:ascii="Arial" w:eastAsia="Times New Roman" w:hAnsi="Arial" w:cs="Arial"/>
          <w:b/>
          <w:color w:val="FFFFFF"/>
          <w:sz w:val="32"/>
          <w:szCs w:val="32"/>
        </w:rPr>
        <w:t>?</w:t>
      </w:r>
    </w:p>
    <w:p w14:paraId="7E208AD1" w14:textId="29C3C18B" w:rsidR="00BB1B83" w:rsidRPr="00EB61B9" w:rsidRDefault="00EB61B9" w:rsidP="00EB61B9">
      <w:pPr>
        <w:spacing w:after="0" w:line="240" w:lineRule="auto"/>
        <w:ind w:left="-6" w:right="64" w:hanging="11"/>
        <w:jc w:val="both"/>
        <w:rPr>
          <w:rFonts w:ascii="Arial" w:hAnsi="Arial" w:cs="Arial"/>
          <w:szCs w:val="22"/>
        </w:rPr>
      </w:pPr>
      <w:r w:rsidRPr="00EB61B9">
        <w:rPr>
          <w:rFonts w:ascii="Arial" w:hAnsi="Arial" w:cs="Arial"/>
          <w:noProof/>
          <w:color w:val="000000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1A4FDC" wp14:editId="55E4C7F6">
                <wp:simplePos x="0" y="0"/>
                <wp:positionH relativeFrom="page">
                  <wp:posOffset>414000</wp:posOffset>
                </wp:positionH>
                <wp:positionV relativeFrom="page">
                  <wp:posOffset>6840001</wp:posOffset>
                </wp:positionV>
                <wp:extent cx="108001" cy="108001"/>
                <wp:effectExtent l="0" t="0" r="0" b="0"/>
                <wp:wrapTopAndBottom/>
                <wp:docPr id="2295" name="Group 2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1" cy="108001"/>
                          <a:chOff x="0" y="0"/>
                          <a:chExt cx="108001" cy="108001"/>
                        </a:xfrm>
                      </wpg:grpSpPr>
                      <wps:wsp>
                        <wps:cNvPr id="128" name="Shape 128"/>
                        <wps:cNvSpPr/>
                        <wps:spPr>
                          <a:xfrm>
                            <a:off x="0" y="0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54000" y="0"/>
                                </a:moveTo>
                                <a:cubicBezTo>
                                  <a:pt x="83820" y="0"/>
                                  <a:pt x="108001" y="24181"/>
                                  <a:pt x="108001" y="54001"/>
                                </a:cubicBezTo>
                                <a:cubicBezTo>
                                  <a:pt x="108001" y="83820"/>
                                  <a:pt x="83820" y="108001"/>
                                  <a:pt x="54000" y="108001"/>
                                </a:cubicBezTo>
                                <a:cubicBezTo>
                                  <a:pt x="24181" y="108001"/>
                                  <a:pt x="0" y="83820"/>
                                  <a:pt x="0" y="54001"/>
                                </a:cubicBezTo>
                                <a:cubicBezTo>
                                  <a:pt x="0" y="24181"/>
                                  <a:pt x="24181" y="0"/>
                                  <a:pt x="540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B8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8545" y="28546"/>
                            <a:ext cx="50914" cy="50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14" h="50914">
                                <a:moveTo>
                                  <a:pt x="0" y="0"/>
                                </a:moveTo>
                                <a:lnTo>
                                  <a:pt x="50914" y="50914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8545" y="28545"/>
                            <a:ext cx="50914" cy="50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14" h="50914">
                                <a:moveTo>
                                  <a:pt x="0" y="50914"/>
                                </a:moveTo>
                                <a:lnTo>
                                  <a:pt x="50914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BC584" id="Group 2295" o:spid="_x0000_s1026" style="position:absolute;margin-left:32.6pt;margin-top:538.6pt;width:8.5pt;height:8.5pt;z-index:251659264;mso-position-horizontal-relative:page;mso-position-vertical-relative:page" coordsize="108001,10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">
                <v:shape id="Shape 128" o:spid="_x0000_s1027" style="position:absolute;width:108001;height:108001;visibility:visible;mso-wrap-style:square;v-text-anchor:top" coordsize="108001,10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" path="m54000,v29820,,54001,24181,54001,54001c108001,83820,83820,108001,54000,108001,24181,108001,,83820,,54001,,24181,24181,,54000,xe" fillcolor="#b8b8b8" stroked="f" strokeweight="0">
                  <v:stroke miterlimit="1" joinstyle="miter" endcap="round"/>
                  <v:path arrowok="t" textboxrect="0,0,108001,108001"/>
                </v:shape>
                <v:shape id="Shape 132" o:spid="_x0000_s1028" style="position:absolute;left:28545;top:28546;width:50914;height:50914;visibility:visible;mso-wrap-style:square;v-text-anchor:top" coordsize="50914,50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" path="m,l50914,50914e" filled="f" strokecolor="white" strokeweight="1pt">
                  <v:stroke miterlimit="1" joinstyle="miter"/>
                  <v:path arrowok="t" textboxrect="0,0,50914,50914"/>
                </v:shape>
                <v:shape id="Shape 133" o:spid="_x0000_s1029" style="position:absolute;left:28545;top:28545;width:50914;height:50914;visibility:visible;mso-wrap-style:square;v-text-anchor:top" coordsize="50914,50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" path="m,50914l50914,e" filled="f" strokecolor="white" strokeweight="1pt">
                  <v:stroke miterlimit="1" joinstyle="miter"/>
                  <v:path arrowok="t" textboxrect="0,0,50914,50914"/>
                </v:shape>
                <w10:wrap type="topAndBottom" anchorx="page" anchory="page"/>
              </v:group>
            </w:pict>
          </mc:Fallback>
        </mc:AlternateContent>
      </w:r>
      <w:r w:rsidRPr="00EB61B9">
        <w:rPr>
          <w:rFonts w:ascii="Arial" w:hAnsi="Arial" w:cs="Arial"/>
          <w:noProof/>
          <w:color w:val="000000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15A972" wp14:editId="0C126D49">
                <wp:simplePos x="0" y="0"/>
                <wp:positionH relativeFrom="page">
                  <wp:posOffset>414000</wp:posOffset>
                </wp:positionH>
                <wp:positionV relativeFrom="page">
                  <wp:posOffset>3744002</wp:posOffset>
                </wp:positionV>
                <wp:extent cx="108001" cy="108001"/>
                <wp:effectExtent l="0" t="0" r="0" b="0"/>
                <wp:wrapTopAndBottom/>
                <wp:docPr id="2296" name="Group 2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1" cy="108001"/>
                          <a:chOff x="0" y="0"/>
                          <a:chExt cx="108001" cy="108001"/>
                        </a:xfrm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54000" y="0"/>
                                </a:moveTo>
                                <a:cubicBezTo>
                                  <a:pt x="83820" y="0"/>
                                  <a:pt x="108001" y="24181"/>
                                  <a:pt x="108001" y="54000"/>
                                </a:cubicBezTo>
                                <a:cubicBezTo>
                                  <a:pt x="108001" y="83820"/>
                                  <a:pt x="83820" y="108001"/>
                                  <a:pt x="54000" y="108001"/>
                                </a:cubicBezTo>
                                <a:cubicBezTo>
                                  <a:pt x="24181" y="108001"/>
                                  <a:pt x="0" y="83820"/>
                                  <a:pt x="0" y="54000"/>
                                </a:cubicBezTo>
                                <a:cubicBezTo>
                                  <a:pt x="0" y="24181"/>
                                  <a:pt x="24181" y="0"/>
                                  <a:pt x="540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B8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8545" y="28546"/>
                            <a:ext cx="50914" cy="50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14" h="50914">
                                <a:moveTo>
                                  <a:pt x="0" y="0"/>
                                </a:moveTo>
                                <a:lnTo>
                                  <a:pt x="50914" y="50914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8545" y="28542"/>
                            <a:ext cx="50914" cy="50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14" h="50914">
                                <a:moveTo>
                                  <a:pt x="0" y="50914"/>
                                </a:moveTo>
                                <a:lnTo>
                                  <a:pt x="50914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96" style="width:8.504pt;height:8.504pt;position:absolute;mso-position-horizontal-relative:page;mso-position-horizontal:absolute;margin-left:32.5984pt;mso-position-vertical-relative:page;margin-top:294.803pt;" coordsize="1080,1080">
                <v:shape id="Shape 129" style="position:absolute;width:1080;height:1080;left:0;top:0;" coordsize="108001,108001" path="m54000,0c83820,0,108001,24181,108001,54000c108001,83820,83820,108001,54000,108001c24181,108001,0,83820,0,54000c0,24181,24181,0,54000,0x">
                  <v:stroke weight="0pt" endcap="round" joinstyle="miter" miterlimit="4" on="false" color="#000000" opacity="0"/>
                  <v:fill on="true" color="#b8b8b8"/>
                </v:shape>
                <v:shape id="Shape 130" style="position:absolute;width:509;height:509;left:285;top:285;" coordsize="50914,50914" path="m0,0l50914,50914">
                  <v:stroke weight="1pt" endcap="flat" joinstyle="miter" miterlimit="4" on="true" color="#ffffff"/>
                  <v:fill on="false" color="#000000" opacity="0"/>
                </v:shape>
                <v:shape id="Shape 131" style="position:absolute;width:509;height:509;left:285;top:285;" coordsize="50914,50914" path="m0,50914l50914,0">
                  <v:stroke weight="1pt" endcap="flat" joinstyle="miter" miterlimit="4" on="true" color="#ffffff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EB61B9">
        <w:rPr>
          <w:rFonts w:ascii="Arial" w:hAnsi="Arial" w:cs="Arial"/>
          <w:szCs w:val="22"/>
        </w:rPr>
        <w:t xml:space="preserve">Issues relating to confidentiality, privacy and/ or data handling should be directed to the </w:t>
      </w:r>
      <w:hyperlink r:id="rId7" w:history="1">
        <w:r w:rsidRPr="00EB61B9">
          <w:rPr>
            <w:rStyle w:val="Hyperlink"/>
            <w:rFonts w:ascii="Arial" w:hAnsi="Arial" w:cs="Arial"/>
            <w:szCs w:val="22"/>
          </w:rPr>
          <w:t>ICO</w:t>
        </w:r>
      </w:hyperlink>
      <w:r w:rsidRPr="00EB61B9">
        <w:rPr>
          <w:rFonts w:ascii="Arial" w:hAnsi="Arial" w:cs="Arial"/>
          <w:szCs w:val="22"/>
        </w:rPr>
        <w:t xml:space="preserve"> (Information Commissioner's Office).</w:t>
      </w:r>
    </w:p>
    <w:p w14:paraId="0B3AEC92" w14:textId="77777777" w:rsidR="00EB61B9" w:rsidRPr="00EB61B9" w:rsidRDefault="00EB61B9" w:rsidP="00EB61B9">
      <w:pPr>
        <w:spacing w:after="0" w:line="240" w:lineRule="auto"/>
        <w:ind w:left="-6" w:right="64" w:hanging="11"/>
        <w:jc w:val="both"/>
        <w:rPr>
          <w:rFonts w:ascii="Arial" w:hAnsi="Arial" w:cs="Arial"/>
          <w:szCs w:val="22"/>
        </w:rPr>
      </w:pPr>
    </w:p>
    <w:p w14:paraId="417A7361" w14:textId="62B17FCC" w:rsidR="00BB1B83" w:rsidRPr="00EB61B9" w:rsidRDefault="00EB61B9" w:rsidP="00EB61B9">
      <w:pPr>
        <w:spacing w:after="240"/>
        <w:ind w:left="-5" w:right="64"/>
        <w:jc w:val="both"/>
        <w:rPr>
          <w:rFonts w:ascii="Arial" w:hAnsi="Arial" w:cs="Arial"/>
          <w:szCs w:val="22"/>
        </w:rPr>
      </w:pPr>
      <w:r w:rsidRPr="00EB61B9">
        <w:rPr>
          <w:rFonts w:ascii="Arial" w:hAnsi="Arial" w:cs="Arial"/>
          <w:szCs w:val="22"/>
        </w:rPr>
        <w:t xml:space="preserve">You may find some support and advice for disputes regarding contractual arrangements through </w:t>
      </w:r>
      <w:hyperlink r:id="rId8">
        <w:r w:rsidRPr="00EB61B9">
          <w:rPr>
            <w:rFonts w:ascii="Arial" w:hAnsi="Arial" w:cs="Arial"/>
            <w:color w:val="265A9B"/>
            <w:szCs w:val="22"/>
            <w:u w:val="single" w:color="265A9B"/>
          </w:rPr>
          <w:t>Citizens Advice</w:t>
        </w:r>
      </w:hyperlink>
      <w:r w:rsidRPr="00EB61B9">
        <w:rPr>
          <w:rFonts w:ascii="Arial" w:hAnsi="Arial" w:cs="Arial"/>
          <w:szCs w:val="22"/>
        </w:rPr>
        <w:t>.</w:t>
      </w:r>
    </w:p>
    <w:p w14:paraId="512B4180" w14:textId="44CE408C" w:rsidR="00BB1B83" w:rsidRPr="00ED4714" w:rsidRDefault="00BB1B83">
      <w:pPr>
        <w:spacing w:after="0" w:line="236" w:lineRule="auto"/>
        <w:ind w:left="0" w:right="0" w:firstLine="0"/>
        <w:rPr>
          <w:rFonts w:ascii="Arial" w:hAnsi="Arial" w:cs="Arial"/>
        </w:rPr>
      </w:pPr>
    </w:p>
    <w:sectPr w:rsidR="00BB1B83" w:rsidRPr="00ED4714" w:rsidSect="00C40101">
      <w:headerReference w:type="default" r:id="rId9"/>
      <w:footerReference w:type="default" r:id="rId10"/>
      <w:type w:val="continuous"/>
      <w:pgSz w:w="11906" w:h="16838"/>
      <w:pgMar w:top="2552" w:right="567" w:bottom="1390" w:left="1134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EB20" w14:textId="77777777" w:rsidR="00C40101" w:rsidRDefault="00C40101" w:rsidP="00C8682E">
      <w:pPr>
        <w:spacing w:after="0" w:line="240" w:lineRule="auto"/>
      </w:pPr>
      <w:r>
        <w:separator/>
      </w:r>
    </w:p>
  </w:endnote>
  <w:endnote w:type="continuationSeparator" w:id="0">
    <w:p w14:paraId="40FD5524" w14:textId="77777777" w:rsidR="00C40101" w:rsidRDefault="00C40101" w:rsidP="00C8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56D1" w14:textId="7972B576" w:rsidR="00C8682E" w:rsidRDefault="00C8682E" w:rsidP="00C8682E">
    <w:pPr>
      <w:pStyle w:val="Footer"/>
      <w:jc w:val="center"/>
    </w:pPr>
    <w:r>
      <w:t>The Maths Hub, 12 Cumberland Avenue, Liverpool, L17 2AQ</w:t>
    </w:r>
  </w:p>
  <w:p w14:paraId="1A8F60E4" w14:textId="5129681E" w:rsidR="00C8682E" w:rsidRDefault="00C8682E" w:rsidP="00C8682E">
    <w:pPr>
      <w:pStyle w:val="Footer"/>
      <w:jc w:val="center"/>
    </w:pPr>
    <w:r>
      <w:t>Tel: 0797 496 4588 Email: info@themathshubliverpool.co.uk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A181" w14:textId="77777777" w:rsidR="00C40101" w:rsidRDefault="00C40101" w:rsidP="00C8682E">
      <w:pPr>
        <w:spacing w:after="0" w:line="240" w:lineRule="auto"/>
      </w:pPr>
      <w:r>
        <w:separator/>
      </w:r>
    </w:p>
  </w:footnote>
  <w:footnote w:type="continuationSeparator" w:id="0">
    <w:p w14:paraId="5850983E" w14:textId="77777777" w:rsidR="00C40101" w:rsidRDefault="00C40101" w:rsidP="00C86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E371" w14:textId="45A308BC" w:rsidR="00C8682E" w:rsidRDefault="00C868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92FF26" wp14:editId="0BA9D27F">
              <wp:simplePos x="0" y="0"/>
              <wp:positionH relativeFrom="page">
                <wp:align>left</wp:align>
              </wp:positionH>
              <wp:positionV relativeFrom="paragraph">
                <wp:posOffset>-441960</wp:posOffset>
              </wp:positionV>
              <wp:extent cx="7543800" cy="1457325"/>
              <wp:effectExtent l="0" t="0" r="0" b="9525"/>
              <wp:wrapNone/>
              <wp:docPr id="190832857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1457325"/>
                      </a:xfrm>
                      <a:prstGeom prst="rect">
                        <a:avLst/>
                      </a:prstGeom>
                      <a:solidFill>
                        <a:srgbClr val="33A2A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A85954" w14:textId="77777777" w:rsidR="00C8682E" w:rsidRDefault="00C8682E" w:rsidP="00C8682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AC716A" wp14:editId="0587CBD3">
                                <wp:extent cx="2336991" cy="1516380"/>
                                <wp:effectExtent l="0" t="0" r="6350" b="7620"/>
                                <wp:docPr id="2041666915" name="Picture 1" descr="A logo for a company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0655803" name="Picture 1" descr="A logo for a company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87256" cy="15489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92FF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34.8pt;width:594pt;height:114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" fillcolor="#33a2ad" stroked="f" strokeweight=".5pt">
              <v:textbox>
                <w:txbxContent>
                  <w:p w14:paraId="16A85954" w14:textId="77777777" w:rsidR="00C8682E" w:rsidRDefault="00C8682E" w:rsidP="00C8682E">
                    <w:r>
                      <w:rPr>
                        <w:noProof/>
                      </w:rPr>
                      <w:drawing>
                        <wp:inline distT="0" distB="0" distL="0" distR="0" wp14:anchorId="2FAC716A" wp14:editId="0587CBD3">
                          <wp:extent cx="2336991" cy="1516380"/>
                          <wp:effectExtent l="0" t="0" r="6350" b="7620"/>
                          <wp:docPr id="2041666915" name="Picture 1" descr="A logo for a company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40655803" name="Picture 1" descr="A logo for a company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87256" cy="15489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19F3"/>
    <w:multiLevelType w:val="hybridMultilevel"/>
    <w:tmpl w:val="654EC5F2"/>
    <w:lvl w:ilvl="0" w:tplc="5180F25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3131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3AD16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3131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A83B7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3131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8A4F9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3131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B6404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3131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0590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3131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FCBC5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3131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02644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3131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20366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3131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471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B83"/>
    <w:rsid w:val="00083B57"/>
    <w:rsid w:val="00100D22"/>
    <w:rsid w:val="00224664"/>
    <w:rsid w:val="00230451"/>
    <w:rsid w:val="00290093"/>
    <w:rsid w:val="0036723E"/>
    <w:rsid w:val="003A6FEE"/>
    <w:rsid w:val="003B15C5"/>
    <w:rsid w:val="00410B56"/>
    <w:rsid w:val="00414ADD"/>
    <w:rsid w:val="00515143"/>
    <w:rsid w:val="005B1385"/>
    <w:rsid w:val="00693E04"/>
    <w:rsid w:val="00712411"/>
    <w:rsid w:val="00855C7B"/>
    <w:rsid w:val="008E1C83"/>
    <w:rsid w:val="009F564D"/>
    <w:rsid w:val="00A11534"/>
    <w:rsid w:val="00A40AA6"/>
    <w:rsid w:val="00A65559"/>
    <w:rsid w:val="00B64B43"/>
    <w:rsid w:val="00BB1B83"/>
    <w:rsid w:val="00C40101"/>
    <w:rsid w:val="00C8682E"/>
    <w:rsid w:val="00E615F9"/>
    <w:rsid w:val="00EB61B9"/>
    <w:rsid w:val="00ED4714"/>
    <w:rsid w:val="00F4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DB364"/>
  <w15:docId w15:val="{1F98B083-3819-4D55-AC5E-4FD2C9F7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6" w:line="241" w:lineRule="auto"/>
      <w:ind w:left="10" w:right="831" w:hanging="10"/>
    </w:pPr>
    <w:rPr>
      <w:rFonts w:ascii="Calibri" w:eastAsia="Calibri" w:hAnsi="Calibri" w:cs="Calibri"/>
      <w:color w:val="13131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E1C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C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6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82E"/>
    <w:rPr>
      <w:rFonts w:ascii="Calibri" w:eastAsia="Calibri" w:hAnsi="Calibri" w:cs="Calibri"/>
      <w:color w:val="131312"/>
      <w:sz w:val="22"/>
    </w:rPr>
  </w:style>
  <w:style w:type="paragraph" w:styleId="Footer">
    <w:name w:val="footer"/>
    <w:basedOn w:val="Normal"/>
    <w:link w:val="FooterChar"/>
    <w:uiPriority w:val="99"/>
    <w:unhideWhenUsed/>
    <w:rsid w:val="00C86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82E"/>
    <w:rPr>
      <w:rFonts w:ascii="Calibri" w:eastAsia="Calibri" w:hAnsi="Calibri" w:cs="Calibri"/>
      <w:color w:val="1313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izensadvice.org.uk/about-us/contact-us/contact-us/contact-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o.org.uk/make-a-complaint/data-protection-complaints/data-protection-complain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Campbell</dc:creator>
  <cp:keywords/>
  <cp:lastModifiedBy>Fiona Campbell</cp:lastModifiedBy>
  <cp:revision>26</cp:revision>
  <dcterms:created xsi:type="dcterms:W3CDTF">2024-01-11T06:52:00Z</dcterms:created>
  <dcterms:modified xsi:type="dcterms:W3CDTF">2024-03-14T06:36:00Z</dcterms:modified>
</cp:coreProperties>
</file>